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7D7F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L735/20 (H20G14949)</w:t>
      </w:r>
    </w:p>
    <w:p w14:paraId="0C644ECD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81yo M</w:t>
      </w:r>
    </w:p>
    <w:p w14:paraId="7F2FC3E5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Left eye proptosis, restricted eye movement, MRI-bilateral orbital invasion</w:t>
      </w:r>
    </w:p>
    <w:p w14:paraId="667B1596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L786/20 (S20.16199)</w:t>
      </w:r>
    </w:p>
    <w:p w14:paraId="1AF7FCD4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62 </w:t>
      </w:r>
      <w:proofErr w:type="spellStart"/>
      <w:r>
        <w:rPr>
          <w:color w:val="000000"/>
          <w:sz w:val="27"/>
          <w:szCs w:val="27"/>
        </w:rPr>
        <w:t>yo</w:t>
      </w:r>
      <w:proofErr w:type="spellEnd"/>
      <w:r>
        <w:rPr>
          <w:color w:val="000000"/>
          <w:sz w:val="27"/>
          <w:szCs w:val="27"/>
        </w:rPr>
        <w:t xml:space="preserve"> M</w:t>
      </w:r>
    </w:p>
    <w:p w14:paraId="36AB029E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Known CLL, raised LDH&gt;500, likely high grade </w:t>
      </w:r>
      <w:proofErr w:type="gramStart"/>
      <w:r>
        <w:rPr>
          <w:color w:val="000000"/>
          <w:sz w:val="27"/>
          <w:szCs w:val="27"/>
        </w:rPr>
        <w:t>transformation</w:t>
      </w:r>
      <w:proofErr w:type="gramEnd"/>
    </w:p>
    <w:p w14:paraId="59904AAD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 inguinal lymph node</w:t>
      </w:r>
    </w:p>
    <w:p w14:paraId="0F8DC28A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L841/20 (S, 20.16910)</w:t>
      </w:r>
    </w:p>
    <w:p w14:paraId="4C6CECFE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77 </w:t>
      </w:r>
      <w:proofErr w:type="spellStart"/>
      <w:r>
        <w:rPr>
          <w:color w:val="000000"/>
          <w:sz w:val="27"/>
          <w:szCs w:val="27"/>
        </w:rPr>
        <w:t>yo</w:t>
      </w:r>
      <w:proofErr w:type="spellEnd"/>
      <w:r>
        <w:rPr>
          <w:color w:val="000000"/>
          <w:sz w:val="27"/>
          <w:szCs w:val="27"/>
        </w:rPr>
        <w:t xml:space="preserve"> F</w:t>
      </w:r>
    </w:p>
    <w:p w14:paraId="09CCA358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pT2b N0 M0 bronchogenic carcinoma</w:t>
      </w:r>
    </w:p>
    <w:p w14:paraId="0AA31CFF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Previous </w:t>
      </w:r>
      <w:proofErr w:type="spellStart"/>
      <w:r>
        <w:rPr>
          <w:color w:val="000000"/>
          <w:sz w:val="27"/>
          <w:szCs w:val="27"/>
        </w:rPr>
        <w:t>parathyroidectomy+hysterectomy</w:t>
      </w:r>
      <w:proofErr w:type="spellEnd"/>
    </w:p>
    <w:p w14:paraId="2E9C14B1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Lung tissue</w:t>
      </w:r>
    </w:p>
    <w:p w14:paraId="34D28AAA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L866/20 (H20G20361)</w:t>
      </w:r>
    </w:p>
    <w:p w14:paraId="0C1E76B9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56 </w:t>
      </w:r>
      <w:proofErr w:type="spellStart"/>
      <w:r>
        <w:rPr>
          <w:color w:val="000000"/>
          <w:sz w:val="27"/>
          <w:szCs w:val="27"/>
        </w:rPr>
        <w:t>yo</w:t>
      </w:r>
      <w:proofErr w:type="spellEnd"/>
      <w:r>
        <w:rPr>
          <w:color w:val="000000"/>
          <w:sz w:val="27"/>
          <w:szCs w:val="27"/>
        </w:rPr>
        <w:t xml:space="preserve"> F</w:t>
      </w:r>
    </w:p>
    <w:p w14:paraId="07BD5E51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Nodal </w:t>
      </w:r>
      <w:proofErr w:type="gramStart"/>
      <w:r>
        <w:rPr>
          <w:color w:val="000000"/>
          <w:sz w:val="27"/>
          <w:szCs w:val="27"/>
        </w:rPr>
        <w:t>disease ?</w:t>
      </w:r>
      <w:proofErr w:type="gramEnd"/>
      <w:r>
        <w:rPr>
          <w:color w:val="000000"/>
          <w:sz w:val="27"/>
          <w:szCs w:val="27"/>
        </w:rPr>
        <w:t xml:space="preserve"> lymphoma</w:t>
      </w:r>
    </w:p>
    <w:p w14:paraId="06D80B5E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L863/20 (S,20.17550)</w:t>
      </w:r>
    </w:p>
    <w:p w14:paraId="2938C2A2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59 </w:t>
      </w:r>
      <w:proofErr w:type="spellStart"/>
      <w:r>
        <w:rPr>
          <w:color w:val="000000"/>
          <w:sz w:val="27"/>
          <w:szCs w:val="27"/>
        </w:rPr>
        <w:t>yo</w:t>
      </w:r>
      <w:proofErr w:type="spellEnd"/>
      <w:r>
        <w:rPr>
          <w:color w:val="000000"/>
          <w:sz w:val="27"/>
          <w:szCs w:val="27"/>
        </w:rPr>
        <w:t xml:space="preserve"> F</w:t>
      </w:r>
    </w:p>
    <w:p w14:paraId="018F7E26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Left supraclavicular lymphadenopathy. Previous breast carcinoma</w:t>
      </w:r>
    </w:p>
    <w:p w14:paraId="78E71B3E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L939/20 (H20F29335)</w:t>
      </w:r>
    </w:p>
    <w:p w14:paraId="550D1681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 you F</w:t>
      </w:r>
    </w:p>
    <w:p w14:paraId="72253757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Investigated for abdominal pain and incidental finding of left axillary nodes on </w:t>
      </w:r>
      <w:proofErr w:type="gramStart"/>
      <w:r>
        <w:rPr>
          <w:color w:val="000000"/>
          <w:sz w:val="27"/>
          <w:szCs w:val="27"/>
        </w:rPr>
        <w:t>CT</w:t>
      </w:r>
      <w:proofErr w:type="gramEnd"/>
    </w:p>
    <w:p w14:paraId="18C8F4B3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L877/20 (S,20.18010)</w:t>
      </w:r>
    </w:p>
    <w:p w14:paraId="706046AC" w14:textId="77777777" w:rsidR="004C38C0" w:rsidRDefault="004C38C0" w:rsidP="004C38C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58 </w:t>
      </w:r>
      <w:proofErr w:type="spellStart"/>
      <w:r>
        <w:rPr>
          <w:color w:val="000000"/>
          <w:sz w:val="27"/>
          <w:szCs w:val="27"/>
        </w:rPr>
        <w:t>yo</w:t>
      </w:r>
      <w:proofErr w:type="spellEnd"/>
      <w:r>
        <w:rPr>
          <w:color w:val="000000"/>
          <w:sz w:val="27"/>
          <w:szCs w:val="27"/>
        </w:rPr>
        <w:t xml:space="preserve"> M</w:t>
      </w:r>
    </w:p>
    <w:p w14:paraId="60AED27B" w14:textId="7AC1C887" w:rsidR="00E10B94" w:rsidRDefault="004C38C0" w:rsidP="004C38C0">
      <w:pPr>
        <w:pStyle w:val="NormalWeb"/>
      </w:pPr>
      <w:r>
        <w:rPr>
          <w:color w:val="000000"/>
          <w:sz w:val="27"/>
          <w:szCs w:val="27"/>
        </w:rPr>
        <w:t xml:space="preserve">Retroperitoneal node of unknown </w:t>
      </w:r>
      <w:proofErr w:type="spellStart"/>
      <w:r>
        <w:rPr>
          <w:color w:val="000000"/>
          <w:sz w:val="27"/>
          <w:szCs w:val="27"/>
        </w:rPr>
        <w:t>etiology</w:t>
      </w:r>
      <w:proofErr w:type="spellEnd"/>
    </w:p>
    <w:sectPr w:rsidR="00E1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3FC3" w14:textId="77777777" w:rsidR="004C38C0" w:rsidRDefault="004C38C0" w:rsidP="004C38C0">
      <w:pPr>
        <w:spacing w:after="0" w:line="240" w:lineRule="auto"/>
      </w:pPr>
      <w:r>
        <w:separator/>
      </w:r>
    </w:p>
  </w:endnote>
  <w:endnote w:type="continuationSeparator" w:id="0">
    <w:p w14:paraId="6256A8A0" w14:textId="77777777" w:rsidR="004C38C0" w:rsidRDefault="004C38C0" w:rsidP="004C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5ABE" w14:textId="77777777" w:rsidR="004C38C0" w:rsidRDefault="004C38C0" w:rsidP="004C38C0">
      <w:pPr>
        <w:spacing w:after="0" w:line="240" w:lineRule="auto"/>
      </w:pPr>
      <w:r>
        <w:separator/>
      </w:r>
    </w:p>
  </w:footnote>
  <w:footnote w:type="continuationSeparator" w:id="0">
    <w:p w14:paraId="6D8FE121" w14:textId="77777777" w:rsidR="004C38C0" w:rsidRDefault="004C38C0" w:rsidP="004C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C0"/>
    <w:rsid w:val="004C38C0"/>
    <w:rsid w:val="00E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5E4D"/>
  <w15:chartTrackingRefBased/>
  <w15:docId w15:val="{E53F67A9-D351-4393-8833-3AF0FA17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Debbie Martin</cp:lastModifiedBy>
  <cp:revision>1</cp:revision>
  <dcterms:created xsi:type="dcterms:W3CDTF">2021-05-26T08:31:00Z</dcterms:created>
  <dcterms:modified xsi:type="dcterms:W3CDTF">2021-05-26T08:32:00Z</dcterms:modified>
</cp:coreProperties>
</file>